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28A" w:rsidRPr="00ED0FEA" w:rsidRDefault="00D5728A" w:rsidP="00D5728A">
      <w:pPr>
        <w:widowControl w:val="0"/>
        <w:autoSpaceDE w:val="0"/>
        <w:autoSpaceDN w:val="0"/>
        <w:adjustRightInd w:val="0"/>
        <w:snapToGrid w:val="0"/>
        <w:jc w:val="center"/>
        <w:rPr>
          <w:szCs w:val="28"/>
          <w:lang w:val="kk-KZ"/>
        </w:rPr>
      </w:pPr>
      <w:r>
        <w:rPr>
          <w:szCs w:val="28"/>
          <w:lang w:val="kk-KZ"/>
        </w:rPr>
        <w:t>15</w:t>
      </w:r>
      <w:r w:rsidRPr="00ED0FEA">
        <w:rPr>
          <w:szCs w:val="28"/>
          <w:lang w:val="kk-KZ"/>
        </w:rPr>
        <w:t xml:space="preserve"> ӘЛЕУМЕТТІК ӨЗГЕРІСТЕР: ЖАҢА ӘЛЕУМЕТТАНУЛЫҚ ПІКІР ТАЛАСТАР</w:t>
      </w:r>
    </w:p>
    <w:p w:rsidR="00D5728A" w:rsidRPr="00ED0FEA" w:rsidRDefault="00D5728A" w:rsidP="00D5728A">
      <w:pPr>
        <w:widowControl w:val="0"/>
        <w:autoSpaceDE w:val="0"/>
        <w:autoSpaceDN w:val="0"/>
        <w:adjustRightInd w:val="0"/>
        <w:snapToGrid w:val="0"/>
        <w:jc w:val="center"/>
        <w:rPr>
          <w:szCs w:val="28"/>
          <w:lang w:val="kk-KZ"/>
        </w:rPr>
      </w:pPr>
    </w:p>
    <w:p w:rsidR="00D5728A" w:rsidRPr="00ED0FEA" w:rsidRDefault="00D5728A" w:rsidP="00D5728A">
      <w:pPr>
        <w:widowControl w:val="0"/>
        <w:autoSpaceDE w:val="0"/>
        <w:autoSpaceDN w:val="0"/>
        <w:adjustRightInd w:val="0"/>
        <w:snapToGrid w:val="0"/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1 «Әлемде соңғы жарты ғасырда болған қоғамдық қозғалыстар: қоғамға әсер ету түрлері, себеп-салдарлық байланыстар мен қатынастар» тақырыбы бойынша жеке презентация.</w:t>
      </w:r>
    </w:p>
    <w:p w:rsidR="00D5728A" w:rsidRPr="00ED0FEA" w:rsidRDefault="00D5728A" w:rsidP="00D5728A">
      <w:pPr>
        <w:widowControl w:val="0"/>
        <w:autoSpaceDE w:val="0"/>
        <w:autoSpaceDN w:val="0"/>
        <w:adjustRightInd w:val="0"/>
        <w:snapToGrid w:val="0"/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2«Әлеуметтік өзгеріс»  ұғымына анықтама беріңіз.</w:t>
      </w:r>
    </w:p>
    <w:p w:rsidR="00686920" w:rsidRPr="00D5728A" w:rsidRDefault="00D5728A" w:rsidP="00D5728A">
      <w:pPr>
        <w:rPr>
          <w:lang w:val="kk-KZ"/>
        </w:rPr>
      </w:pPr>
      <w:r w:rsidRPr="00ED0FEA">
        <w:rPr>
          <w:szCs w:val="28"/>
          <w:lang w:val="kk-KZ"/>
        </w:rPr>
        <w:t>3 Әлеуметтік қозғалыстарды зерттеудің негізі әлеуметтанулық бағыттарын  салыстырыңыз: құрылымдық- функционалдық, қақтығыс теориясы, символдық интеракционизм</w:t>
      </w:r>
    </w:p>
    <w:sectPr w:rsidR="00686920" w:rsidRPr="00D572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D5728A"/>
    <w:rsid w:val="00CC14AB"/>
    <w:rsid w:val="00D572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28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2020-03-26T15:13:00Z</dcterms:created>
  <dcterms:modified xsi:type="dcterms:W3CDTF">2020-03-26T15:13:00Z</dcterms:modified>
</cp:coreProperties>
</file>